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added AWS logos to front 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continue to adjust design of the application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fixed compatibility issues that arose with front and back end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modernize the containers for the front end features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Work on the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Show P.O. possible list of UIs and discuss progress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FDQoM0n7D6iywea82ZC486+CRg==">CgMxLjA4AHIhMVQwX2VyekswUzNwS2M5M1BscVhBQnRBQTdtNEp6NnEw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